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0F" w:rsidRDefault="00B274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83"/>
        <w:gridCol w:w="992"/>
        <w:gridCol w:w="284"/>
        <w:gridCol w:w="850"/>
        <w:gridCol w:w="566"/>
        <w:gridCol w:w="568"/>
        <w:gridCol w:w="1350"/>
        <w:gridCol w:w="915"/>
        <w:gridCol w:w="993"/>
        <w:gridCol w:w="991"/>
      </w:tblGrid>
      <w:tr w:rsidR="00B2740F">
        <w:tc>
          <w:tcPr>
            <w:tcW w:w="9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2740F" w:rsidRDefault="00DA62B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B2740F">
        <w:tc>
          <w:tcPr>
            <w:tcW w:w="9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40F" w:rsidRDefault="00DA62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B2740F">
        <w:tc>
          <w:tcPr>
            <w:tcW w:w="9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40F" w:rsidRDefault="00DA62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Metody i techniki zarządzania ryzykiem w transporcie</w:t>
            </w:r>
          </w:p>
        </w:tc>
      </w:tr>
      <w:tr w:rsidR="00B2740F">
        <w:tc>
          <w:tcPr>
            <w:tcW w:w="9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40F" w:rsidRDefault="00DA62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B2740F">
        <w:tc>
          <w:tcPr>
            <w:tcW w:w="9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40F" w:rsidRDefault="00DA62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B2740F" w:rsidTr="00A9772E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40F" w:rsidRDefault="00DA62B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:rsidR="00B2740F" w:rsidRDefault="00DA62BE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40F" w:rsidRDefault="00DA62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40F" w:rsidRDefault="00DA62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40F" w:rsidRDefault="00DA62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40F" w:rsidRPr="00A9772E" w:rsidRDefault="00DA62B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9772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</w:tr>
      <w:tr w:rsidR="00B2740F" w:rsidTr="00A9772E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40F" w:rsidRDefault="00B27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0F" w:rsidRDefault="00DA62B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40F" w:rsidRDefault="00DA62B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40F" w:rsidRDefault="00DA62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40F" w:rsidRDefault="00DA62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0F" w:rsidRDefault="00DA62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0F" w:rsidRPr="00A9772E" w:rsidRDefault="00DA62B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9772E"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40F" w:rsidRPr="00A9772E" w:rsidRDefault="00DA62B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9772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VII</w:t>
            </w:r>
          </w:p>
        </w:tc>
      </w:tr>
      <w:tr w:rsidR="00A9772E" w:rsidTr="00A9772E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72E" w:rsidRDefault="00A9772E" w:rsidP="00A9772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:rsidR="00A9772E" w:rsidRDefault="00A9772E" w:rsidP="00A9772E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72E" w:rsidRP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9772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26ćw</w:t>
            </w:r>
          </w:p>
        </w:tc>
      </w:tr>
      <w:tr w:rsidR="00A9772E" w:rsidTr="00A9772E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72E" w:rsidRDefault="00A9772E" w:rsidP="00A9772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:rsidR="00A9772E" w:rsidRDefault="00A9772E" w:rsidP="00A9772E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72E" w:rsidRP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9772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12ćw</w:t>
            </w:r>
          </w:p>
        </w:tc>
      </w:tr>
      <w:tr w:rsidR="00A9772E" w:rsidTr="001A1F49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A9772E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Rafał Wachnik</w:t>
            </w:r>
          </w:p>
        </w:tc>
      </w:tr>
      <w:tr w:rsidR="00A9772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EE02A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EE02A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A9772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</w:tc>
        <w:tc>
          <w:tcPr>
            <w:tcW w:w="7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Zdobycie wiedzy i umiejętności  z zakresu metod i technik zarządzania ryzykiem w transporcie.</w:t>
            </w:r>
          </w:p>
        </w:tc>
      </w:tr>
      <w:tr w:rsidR="00A9772E">
        <w:trPr>
          <w:trHeight w:val="288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772E" w:rsidRDefault="00A9772E" w:rsidP="00A9772E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33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772E" w:rsidRDefault="00A9772E" w:rsidP="00A97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772E" w:rsidRDefault="00A9772E" w:rsidP="00A97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A9772E">
        <w:trPr>
          <w:trHeight w:val="288"/>
        </w:trPr>
        <w:tc>
          <w:tcPr>
            <w:tcW w:w="9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_W03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P6U_W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P6S_WG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P6S_WG_INZ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w zaawansowanym stopniu zna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i rozumie zagadnienia teoretyczne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z zakresu podstaw zarządzania ryzykiem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 transporcie.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20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 wiedzy – test wyboru; rozwiązywanie kazusów, dyskusja;</w:t>
            </w:r>
          </w:p>
          <w:p w:rsidR="00A9772E" w:rsidRDefault="00A9772E" w:rsidP="00A97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2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 ustne;</w:t>
            </w:r>
          </w:p>
          <w:p w:rsidR="00A9772E" w:rsidRDefault="00A9772E" w:rsidP="00A97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20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wykonanych zadań;</w:t>
            </w:r>
          </w:p>
        </w:tc>
      </w:tr>
      <w:tr w:rsidR="00A9772E">
        <w:trPr>
          <w:trHeight w:val="288"/>
        </w:trPr>
        <w:tc>
          <w:tcPr>
            <w:tcW w:w="9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_U02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_U06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_U10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_U14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_U15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P6U_U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P6S_UW_INZ -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samodzielnie wybrać zagadnienie i przedstawić je w formie krótkiej prezentacji na forum grupy. Na podstawie przygotowanego materiału potrafi się odnieść, do uwag i komentarzy oraz rozwinąć merytorycznie szczegółowe kwestie danego tematu związane zarządzaniem ryzykiem.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20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 ustne;</w:t>
            </w:r>
          </w:p>
          <w:p w:rsidR="00A9772E" w:rsidRDefault="00A9772E" w:rsidP="00A97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20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wykonanych zadań;</w:t>
            </w:r>
          </w:p>
          <w:p w:rsidR="00A9772E" w:rsidRDefault="00A9772E" w:rsidP="00A9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zastosować  poznane metody i techniki  w praktyce zarządzania ryzykiem w transporcie.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20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wykonanych zadań;</w:t>
            </w:r>
          </w:p>
          <w:p w:rsidR="00A9772E" w:rsidRDefault="00A9772E" w:rsidP="00A9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772E">
        <w:trPr>
          <w:trHeight w:val="288"/>
        </w:trPr>
        <w:tc>
          <w:tcPr>
            <w:tcW w:w="9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772E" w:rsidRDefault="00A9772E" w:rsidP="00A9772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_K 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P6U_K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P6S_KK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gotów do uznawania roli wiedzy w rozwiązywaniu praktycznych problemów  zarządzania ryzykiem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w transporcie. 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20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aktywności i spostrzeżeń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 trakcie dyskursu;</w:t>
            </w:r>
          </w:p>
          <w:p w:rsidR="00A9772E" w:rsidRDefault="00A9772E" w:rsidP="00A977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hanging="20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udziału studentów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 dyskusji;</w:t>
            </w:r>
          </w:p>
          <w:p w:rsidR="00A9772E" w:rsidRDefault="00A9772E" w:rsidP="00A9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9772E">
        <w:trPr>
          <w:trHeight w:val="425"/>
        </w:trPr>
        <w:tc>
          <w:tcPr>
            <w:tcW w:w="9422" w:type="dxa"/>
            <w:gridSpan w:val="11"/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:rsidR="00A9772E" w:rsidRDefault="00A9772E" w:rsidP="00A9772E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A9772E">
        <w:trPr>
          <w:trHeight w:val="283"/>
        </w:trPr>
        <w:tc>
          <w:tcPr>
            <w:tcW w:w="4605" w:type="dxa"/>
            <w:gridSpan w:val="6"/>
            <w:shd w:val="clear" w:color="auto" w:fill="auto"/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ćwiczeniach = 26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 10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zaliczenia/egzaminu = 10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inne  (określ jakie) = konsultacje 4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50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3</w:t>
            </w:r>
          </w:p>
        </w:tc>
        <w:tc>
          <w:tcPr>
            <w:tcW w:w="4817" w:type="dxa"/>
            <w:gridSpan w:val="5"/>
            <w:shd w:val="clear" w:color="auto" w:fill="auto"/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Niestacjonarne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ćwiczeniach = 14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 16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zaliczenia/egzaminu = 16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inne  (określ jakie) = konsultacje 4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50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3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WARUNKI WSTĘPNE</w:t>
            </w:r>
          </w:p>
        </w:tc>
        <w:tc>
          <w:tcPr>
            <w:tcW w:w="7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zarządzania bezpieczeństwem w transporcie kolejowym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A9772E" w:rsidRDefault="00A9772E" w:rsidP="00A9772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Metody oraz techniki zarządzania ryzykiem w transporcie kolejowym,</w:t>
            </w:r>
          </w:p>
          <w:p w:rsidR="00A9772E" w:rsidRDefault="00A9772E" w:rsidP="00A9772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Przedstawienie i ćwiczenia według standardu FMEA,</w:t>
            </w:r>
          </w:p>
          <w:p w:rsidR="00A9772E" w:rsidRDefault="00A9772E" w:rsidP="00A9772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Przedstawienie i ćwiczenia według standardu COSSO II,</w:t>
            </w:r>
          </w:p>
          <w:p w:rsidR="00A9772E" w:rsidRDefault="00A9772E" w:rsidP="00A9772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Przedstawienie i ćwiczenia według standardu FERMA, </w:t>
            </w:r>
          </w:p>
          <w:p w:rsidR="00A9772E" w:rsidRDefault="00A9772E" w:rsidP="00A9772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Przedstawienie i ćwiczenia według normy ISO 31000.</w:t>
            </w:r>
          </w:p>
          <w:p w:rsidR="00A9772E" w:rsidRDefault="00A9772E" w:rsidP="00A9772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Wybrane aspekty zarządzania ryzykiem w transporcie kolejowym M Jacyna, 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Szaciłło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… Politechniki Warszawskiej. Transport, 2017 - wt.coitest.pw.edu.pl</w:t>
            </w:r>
          </w:p>
          <w:p w:rsidR="00A9772E" w:rsidRDefault="00A9772E" w:rsidP="00A977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Metody akceptacji ryzyka w transporcie kolejowym 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Garlikowska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 Gondek - Zeszyty Naukowo-Techniczne …, 2017 - yadda.icm.edu.pl</w:t>
            </w:r>
          </w:p>
          <w:p w:rsidR="00A9772E" w:rsidRDefault="00A9772E" w:rsidP="00A977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Praktyczne zastosowanie procesu oceny znaczenia zmiany i zarządzania ryzykiem R Wachnik, K Chruzik - TTS Technika Transportu Szynowego, 2018 - yadda.icm.edu.pl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Zarządzanie ryzykiem w transporcie kolejowym M Pawlik - TTS Technika Transportu Szynowego, 2013 - yadda.icm.edu.pl</w:t>
            </w:r>
          </w:p>
          <w:p w:rsidR="00A9772E" w:rsidRDefault="00A9772E" w:rsidP="00A977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Wspólne metody bezpieczeństwa w transporcie kolejowym Europy-teoria i praktyka K Chruzik - TTS Technika Transportu Szynowego, 2014 - yadda.icm.edu.pl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14" w:hanging="3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Wykorzystanie metody FMEA do oceny ryzyka w MMS K Chruzik, A Drzewiecki, R Wachnik - Zeszyty Naukowe. Transport …, 2013 - infona.pl</w:t>
            </w:r>
          </w:p>
          <w:p w:rsidR="00A9772E" w:rsidRDefault="00A9772E" w:rsidP="00A9772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14" w:hanging="3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ryzyka operacyjnego oraz monitorowanie pojazdów kolejowych M Sitarz, K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Chruzik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R Wachnik, M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Graboń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- TTS Technika Transportu …, 2014 - infona.pl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i e-learning)</w:t>
            </w:r>
          </w:p>
        </w:tc>
        <w:tc>
          <w:tcPr>
            <w:tcW w:w="7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:rsidR="00A9772E" w:rsidRDefault="00A9772E" w:rsidP="00A9772E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przedstawiająca daną tematykę;</w:t>
            </w:r>
          </w:p>
          <w:p w:rsidR="00A9772E" w:rsidRDefault="00A9772E" w:rsidP="00A9772E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Metoda projektu; </w:t>
            </w:r>
          </w:p>
          <w:p w:rsidR="00A9772E" w:rsidRDefault="00A9772E" w:rsidP="00A9772E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Praca własna studenta w ramach przedmiotu, omawianie materiału oraz dyskusja na temat wyników;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Prezentacje multimedialne, MS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TEAMs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).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w ramach modułu zajęć)</w:t>
            </w:r>
          </w:p>
        </w:tc>
        <w:tc>
          <w:tcPr>
            <w:tcW w:w="7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</w:tc>
      </w:tr>
      <w:tr w:rsidR="00A9772E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I WARUNKI ZALICZENIA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A9772E" w:rsidRDefault="00A9772E" w:rsidP="00A9772E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>i e-learning)</w:t>
            </w:r>
          </w:p>
        </w:tc>
        <w:tc>
          <w:tcPr>
            <w:tcW w:w="77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E" w:rsidRDefault="00A9772E" w:rsidP="00A977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8" w:hanging="25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aktywności na ćwiczeniach, na podstawie przygotowanych projektów oraz przeprowadzonych ćwiczeń.</w:t>
            </w:r>
          </w:p>
        </w:tc>
      </w:tr>
    </w:tbl>
    <w:p w:rsidR="00B2740F" w:rsidRDefault="00DA62B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eastAsia="Calibri"/>
          <w:i/>
          <w:color w:val="000000"/>
          <w:sz w:val="20"/>
          <w:szCs w:val="20"/>
        </w:rPr>
        <w:t>ćw</w:t>
      </w:r>
      <w:proofErr w:type="spellEnd"/>
      <w:r>
        <w:rPr>
          <w:rFonts w:eastAsia="Calibri"/>
          <w:i/>
          <w:color w:val="000000"/>
          <w:sz w:val="20"/>
          <w:szCs w:val="20"/>
        </w:rPr>
        <w:t>- ćwiczenia, lab- laboratorium, pro- projekt, e- e-learning</w:t>
      </w:r>
    </w:p>
    <w:p w:rsidR="00B2740F" w:rsidRDefault="00B2740F"/>
    <w:sectPr w:rsidR="00B2740F"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8A4"/>
    <w:multiLevelType w:val="multilevel"/>
    <w:tmpl w:val="56241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C51F55"/>
    <w:multiLevelType w:val="multilevel"/>
    <w:tmpl w:val="61E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EB0C66"/>
    <w:multiLevelType w:val="multilevel"/>
    <w:tmpl w:val="8B723AC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E02160"/>
    <w:multiLevelType w:val="multilevel"/>
    <w:tmpl w:val="33780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2368E9"/>
    <w:multiLevelType w:val="multilevel"/>
    <w:tmpl w:val="F85C8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A03BE0"/>
    <w:multiLevelType w:val="multilevel"/>
    <w:tmpl w:val="5D1A2AF4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8D1559"/>
    <w:multiLevelType w:val="multilevel"/>
    <w:tmpl w:val="3272D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40F"/>
    <w:rsid w:val="001A1F49"/>
    <w:rsid w:val="00800FED"/>
    <w:rsid w:val="00A9772E"/>
    <w:rsid w:val="00B2740F"/>
    <w:rsid w:val="00BA37FF"/>
    <w:rsid w:val="00DA62BE"/>
    <w:rsid w:val="00EB4572"/>
    <w:rsid w:val="00E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F7EE6"/>
  <w15:docId w15:val="{AF063C76-F0E2-443A-857F-680AC096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EF3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D60A2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D60A28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Normalny"/>
    <w:uiPriority w:val="1"/>
    <w:qFormat/>
    <w:rsid w:val="001057F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uiPriority w:val="99"/>
    <w:semiHidden/>
    <w:unhideWhenUsed/>
    <w:rsid w:val="009B5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5CC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CCC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CCC"/>
    <w:rPr>
      <w:rFonts w:ascii="Segoe UI" w:eastAsia="Times New Roman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2b2j9VJoqeQcKSIkVehL/5wTgw==">AMUW2mUmnHG0T1yzo4XCo5T3whOT6C4vkLa+s7SZngHT5fiwtLpVz/IgTlYId/lz2gmD3ayNl8OLmJglhr1WatsbeQgvdb65mMK+ZzTkhTgwHQ/GV5Fga35TW2SYW/y9i40u4dzmSG84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2021-12-10T13:28:00Z</dcterms:created>
  <dcterms:modified xsi:type="dcterms:W3CDTF">2022-05-23T06:54:00Z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