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13811">
              <w:rPr>
                <w:rFonts w:ascii="Arial Narrow" w:hAnsi="Arial Narrow" w:cs="Arial"/>
                <w:b/>
                <w:bCs/>
                <w:sz w:val="20"/>
                <w:szCs w:val="20"/>
              </w:rPr>
              <w:t>Neurofizjologia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61381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613811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3811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61381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613811" w:rsidRDefault="00613811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3811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BE0DFE" w:rsidRPr="00D67972" w:rsidTr="0061381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613811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13811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11" w:rsidRPr="0046544C" w:rsidRDefault="00613811" w:rsidP="00D41102">
            <w:pPr>
              <w:pStyle w:val="Tekstpodstawowy2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6544C">
              <w:rPr>
                <w:rFonts w:ascii="Arial Narrow" w:hAnsi="Arial Narrow" w:cs="Arial"/>
                <w:sz w:val="20"/>
                <w:szCs w:val="20"/>
              </w:rPr>
              <w:t>Dr Michał Kuszewski</w:t>
            </w:r>
            <w:r>
              <w:rPr>
                <w:rFonts w:ascii="Arial Narrow" w:hAnsi="Arial Narrow" w:cs="Arial"/>
                <w:sz w:val="20"/>
                <w:szCs w:val="20"/>
              </w:rPr>
              <w:t>, d</w:t>
            </w:r>
            <w:r w:rsidRPr="0046544C">
              <w:rPr>
                <w:rFonts w:ascii="Arial Narrow" w:hAnsi="Arial Narrow" w:cs="Arial"/>
                <w:bCs/>
                <w:sz w:val="20"/>
                <w:szCs w:val="20"/>
              </w:rPr>
              <w:t>r Krzysztof Suszyński</w:t>
            </w:r>
          </w:p>
          <w:p w:rsidR="00613811" w:rsidRPr="008C7D1D" w:rsidRDefault="00613811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</w:p>
        </w:tc>
      </w:tr>
      <w:tr w:rsidR="00613811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D41102">
            <w:pPr>
              <w:ind w:left="17" w:hanging="1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Celem przedmiotu jest przekazanie </w:t>
            </w:r>
            <w:r w:rsidRPr="008C7D1D">
              <w:rPr>
                <w:rFonts w:ascii="Arial Narrow" w:hAnsi="Arial Narrow"/>
                <w:sz w:val="20"/>
                <w:szCs w:val="20"/>
              </w:rPr>
              <w:t>podstawowej wiedzy o funkcjonowaniu centralnego, obwodowego i autonomicznego układu nerwowego.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7D1D">
              <w:rPr>
                <w:rFonts w:ascii="Arial Narrow" w:hAnsi="Arial Narrow"/>
                <w:sz w:val="20"/>
                <w:szCs w:val="20"/>
              </w:rPr>
              <w:t>Rozwijanie zainteresowań zawodowych, śledzenie nowych metod i technik badań neurologicznych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oraz g</w:t>
            </w:r>
            <w:r w:rsidRPr="008C7D1D">
              <w:rPr>
                <w:rFonts w:ascii="Arial Narrow" w:hAnsi="Arial Narrow"/>
                <w:sz w:val="20"/>
                <w:szCs w:val="20"/>
              </w:rPr>
              <w:t>romadzenie i korzystanie z piśmiennictwa fachowego.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2607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C266AD" w:rsidRDefault="00426071" w:rsidP="0042607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posiada wiedzę z zakresu funkcjonowania centralnego układu nerwowego,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426071" w:rsidRPr="00D67972" w:rsidRDefault="00426071" w:rsidP="0042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607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D67972" w:rsidRDefault="00426071" w:rsidP="0042607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 xml:space="preserve">posiada wiedzę na temat funkcjonowania obwodowego układu nerwowego,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426071" w:rsidRPr="00D67972" w:rsidRDefault="00426071" w:rsidP="0042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607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D67972" w:rsidRDefault="00426071" w:rsidP="0042607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posiada wiedzę z zakresu funkcjonowania autonomicznego układu nerwowego.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426071" w:rsidRPr="00D67972" w:rsidRDefault="00426071" w:rsidP="0042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2607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D67972" w:rsidRDefault="00426071" w:rsidP="00426071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5F7288" w:rsidRDefault="00426071" w:rsidP="00426071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5F7288" w:rsidRDefault="00426071" w:rsidP="00426071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potrafi diagnozować zaburzenia poszczególnych części układu nerwowego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426071" w:rsidRPr="00613811" w:rsidRDefault="00426071" w:rsidP="0042607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odpowiedzi ustne w trakcie zajęć.</w:t>
            </w:r>
          </w:p>
        </w:tc>
      </w:tr>
      <w:tr w:rsidR="0042607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D67972" w:rsidRDefault="00426071" w:rsidP="00426071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5F7288" w:rsidRDefault="00426071" w:rsidP="00426071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5F7288" w:rsidRDefault="00426071" w:rsidP="00426071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posiada umiejętność dostosowywania metod i technik postępowania fizjoterapeutycznego adekwatnie do zaburzeń w poszczególnych częściach układu nerwowego.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426071" w:rsidRPr="00613811" w:rsidRDefault="00426071" w:rsidP="004260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odpowiedzi ustne w trakcie zajęć.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42607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D67972" w:rsidRDefault="00426071" w:rsidP="00426071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5F7288" w:rsidRDefault="00426071" w:rsidP="0042607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5F7288" w:rsidRDefault="00426071" w:rsidP="00426071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jest gotowy do rozwijania swoich kompetencji w zakresie tematu zajęć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613811" w:rsidRDefault="00426071" w:rsidP="0042607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udział w dyskusji studenta,</w:t>
            </w:r>
          </w:p>
          <w:p w:rsidR="00426071" w:rsidRPr="00613811" w:rsidRDefault="00426071" w:rsidP="0042607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obserwacja studenta w trakcie zajęć.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613811" w:rsidRDefault="00613811" w:rsidP="0061381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7D1D">
              <w:rPr>
                <w:rFonts w:ascii="Arial Narrow" w:hAnsi="Arial Narrow"/>
                <w:bCs/>
                <w:sz w:val="20"/>
                <w:szCs w:val="20"/>
              </w:rPr>
              <w:t>Znajomość budowy anatomicznej układu nerwowego i mięśniowego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613811" w:rsidRDefault="00613811" w:rsidP="00613811">
            <w:pPr>
              <w:pStyle w:val="Nagwek2"/>
              <w:tabs>
                <w:tab w:val="left" w:pos="49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Realizowane w formie bezpośredniej:</w:t>
            </w:r>
          </w:p>
          <w:p w:rsidR="00613811" w:rsidRPr="008C7D1D" w:rsidRDefault="00613811" w:rsidP="00613811">
            <w:pPr>
              <w:pStyle w:val="Nagwek2"/>
              <w:numPr>
                <w:ilvl w:val="0"/>
                <w:numId w:val="24"/>
              </w:numPr>
              <w:tabs>
                <w:tab w:val="left" w:pos="497"/>
              </w:tabs>
              <w:ind w:left="497"/>
              <w:rPr>
                <w:b w:val="0"/>
                <w:sz w:val="20"/>
                <w:szCs w:val="20"/>
              </w:rPr>
            </w:pPr>
            <w:r w:rsidRPr="008C7D1D">
              <w:rPr>
                <w:b w:val="0"/>
                <w:sz w:val="20"/>
                <w:szCs w:val="20"/>
              </w:rPr>
              <w:t>Organizacja układu nerwowego.</w:t>
            </w:r>
          </w:p>
          <w:p w:rsidR="00613811" w:rsidRPr="008C7D1D" w:rsidRDefault="00613811" w:rsidP="00613811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Neuron i teoria neuronalna.</w:t>
            </w:r>
          </w:p>
          <w:p w:rsidR="00613811" w:rsidRPr="008C7D1D" w:rsidRDefault="00613811" w:rsidP="00613811">
            <w:pPr>
              <w:pStyle w:val="Nagwek2"/>
              <w:numPr>
                <w:ilvl w:val="0"/>
                <w:numId w:val="24"/>
              </w:numPr>
              <w:tabs>
                <w:tab w:val="left" w:pos="497"/>
              </w:tabs>
              <w:ind w:left="497"/>
              <w:rPr>
                <w:b w:val="0"/>
                <w:sz w:val="20"/>
                <w:szCs w:val="20"/>
              </w:rPr>
            </w:pPr>
            <w:r w:rsidRPr="008C7D1D">
              <w:rPr>
                <w:b w:val="0"/>
                <w:sz w:val="20"/>
                <w:szCs w:val="20"/>
              </w:rPr>
              <w:t xml:space="preserve">Właściwości elektryczne neuronów. </w:t>
            </w:r>
          </w:p>
          <w:p w:rsidR="00613811" w:rsidRPr="008C7D1D" w:rsidRDefault="00613811" w:rsidP="00613811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Przekazywanie informacji między neuronami.</w:t>
            </w:r>
          </w:p>
          <w:p w:rsidR="00613811" w:rsidRPr="008C7D1D" w:rsidRDefault="00613811" w:rsidP="00613811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Nerwowa kontrola skurczu mięśnia.</w:t>
            </w:r>
          </w:p>
          <w:p w:rsidR="00613811" w:rsidRPr="008C7D1D" w:rsidRDefault="00613811" w:rsidP="00613811">
            <w:pPr>
              <w:pStyle w:val="Nagwek2"/>
              <w:numPr>
                <w:ilvl w:val="0"/>
                <w:numId w:val="24"/>
              </w:numPr>
              <w:tabs>
                <w:tab w:val="left" w:pos="497"/>
              </w:tabs>
              <w:ind w:left="497"/>
              <w:rPr>
                <w:b w:val="0"/>
                <w:sz w:val="20"/>
                <w:szCs w:val="20"/>
              </w:rPr>
            </w:pPr>
            <w:r w:rsidRPr="008C7D1D">
              <w:rPr>
                <w:b w:val="0"/>
                <w:sz w:val="20"/>
                <w:szCs w:val="20"/>
              </w:rPr>
              <w:t>Rdzeniowe mechanizmy kontroli ruchu.</w:t>
            </w:r>
          </w:p>
          <w:p w:rsidR="00613811" w:rsidRPr="008C7D1D" w:rsidRDefault="00613811" w:rsidP="00613811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Mózgowe mechanizmy kontroli ruchu.</w:t>
            </w:r>
          </w:p>
          <w:p w:rsidR="00613811" w:rsidRPr="008C7D1D" w:rsidRDefault="00613811" w:rsidP="00613811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Czucie i percepcja.</w:t>
            </w:r>
          </w:p>
          <w:p w:rsidR="00613811" w:rsidRDefault="00613811" w:rsidP="00613811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Autonomiczny układ  nerwowy.</w:t>
            </w:r>
          </w:p>
          <w:p w:rsidR="00613811" w:rsidRPr="008C7D1D" w:rsidRDefault="00613811" w:rsidP="00613811">
            <w:p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 xml:space="preserve">Konturek S., (1998), Fizjologia człowieka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t.IV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– Neurofizjologia, Wydawnictwo Uniwersytetu Jagiellońskiego, Kraków</w:t>
            </w:r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 xml:space="preserve">Matthews G.G., (2000), Neurobiologia,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PZWL,Warszawa</w:t>
            </w:r>
            <w:proofErr w:type="spellEnd"/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Duus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P.: (1989) Diagnostyka topograficzna w neurologii.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PZWL,Warszawa</w:t>
            </w:r>
            <w:proofErr w:type="spellEnd"/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Mumenthaler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M.,Schliack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H.:(1998) Uszkodzenia nerwów obwodowych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PZWL,Warszawa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 xml:space="preserve">Narkiewicz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O.,Moryś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J.: (2001)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Neuroanatomia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czynnościowa i kliniczna, PZWL, Warszawa.</w:t>
            </w:r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 xml:space="preserve">Herman E.: ( 1982) Diagnostyka chorób układu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nerwowego.PZWL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>, Warszawa.</w:t>
            </w:r>
          </w:p>
          <w:p w:rsidR="00613811" w:rsidRPr="00613811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Longstaff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A., (2002), Krótkie wykłady – Neurobiologia, PWN, Warszawa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Fix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 xml:space="preserve"> J.D., (1997), </w:t>
            </w:r>
            <w:proofErr w:type="spellStart"/>
            <w:r w:rsidRPr="008C7D1D">
              <w:rPr>
                <w:rFonts w:ascii="Arial Narrow" w:hAnsi="Arial Narrow"/>
                <w:sz w:val="20"/>
                <w:szCs w:val="20"/>
              </w:rPr>
              <w:t>Neuroanatomia</w:t>
            </w:r>
            <w:proofErr w:type="spellEnd"/>
            <w:r w:rsidRPr="008C7D1D">
              <w:rPr>
                <w:rFonts w:ascii="Arial Narrow" w:hAnsi="Arial Narrow"/>
                <w:sz w:val="20"/>
                <w:szCs w:val="20"/>
              </w:rPr>
              <w:t>, Urban &amp; Partner, Wrocław</w:t>
            </w:r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Traczyk W.Z., (1999), Diagnostyka czynnościowa człowieka – Fizjologia stosowana, PZWL, Warszawa</w:t>
            </w:r>
          </w:p>
          <w:p w:rsidR="00613811" w:rsidRPr="008C7D1D" w:rsidRDefault="00613811" w:rsidP="00613811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Fuller G., (1995), Badanie neurologiczne – to proste, PZWL, Warszawa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613811">
            <w:pPr>
              <w:tabs>
                <w:tab w:val="left" w:pos="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Ćwiczenia, </w:t>
            </w:r>
            <w:r w:rsidRPr="008C7D1D">
              <w:rPr>
                <w:rFonts w:ascii="Arial Narrow" w:hAnsi="Arial Narrow"/>
                <w:bCs/>
                <w:sz w:val="20"/>
                <w:szCs w:val="20"/>
              </w:rPr>
              <w:t>pokaz multimedialny, film.</w:t>
            </w:r>
          </w:p>
          <w:p w:rsidR="00613811" w:rsidRPr="008C7D1D" w:rsidRDefault="00613811" w:rsidP="00D41102">
            <w:pPr>
              <w:tabs>
                <w:tab w:val="left" w:pos="72"/>
                <w:tab w:val="num" w:pos="2520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613811">
            <w:pPr>
              <w:pStyle w:val="Standard"/>
              <w:widowControl/>
              <w:tabs>
                <w:tab w:val="left" w:pos="72"/>
              </w:tabs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Rzutnik multimedialny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8C7D1D" w:rsidRDefault="00613811" w:rsidP="00D41102">
            <w:pPr>
              <w:tabs>
                <w:tab w:val="left" w:pos="49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61381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D67972" w:rsidRDefault="0061381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11" w:rsidRPr="008C7D1D" w:rsidRDefault="00613811" w:rsidP="00D41102">
            <w:pPr>
              <w:tabs>
                <w:tab w:val="left" w:pos="49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C7D1D">
              <w:rPr>
                <w:rFonts w:ascii="Arial Narrow" w:hAnsi="Arial Narrow"/>
                <w:sz w:val="20"/>
                <w:szCs w:val="20"/>
              </w:rPr>
              <w:t>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na ocenę </w:t>
            </w:r>
          </w:p>
          <w:p w:rsidR="00613811" w:rsidRPr="008C7D1D" w:rsidRDefault="00613811" w:rsidP="00D41102">
            <w:pPr>
              <w:tabs>
                <w:tab w:val="left" w:pos="497"/>
              </w:tabs>
              <w:ind w:left="4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1" w:rsidRPr="00613811" w:rsidRDefault="00613811" w:rsidP="00613811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Uczęszczanie na zajęcia,</w:t>
            </w:r>
          </w:p>
          <w:p w:rsidR="00613811" w:rsidRPr="00613811" w:rsidRDefault="00613811" w:rsidP="00613811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613811" w:rsidRPr="00613811" w:rsidRDefault="00613811" w:rsidP="00613811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Ocena odpowiedzi ustnych studenta w trakcie zajęć,</w:t>
            </w:r>
          </w:p>
          <w:p w:rsidR="00613811" w:rsidRDefault="00613811" w:rsidP="00613811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13811">
              <w:rPr>
                <w:rFonts w:ascii="Arial Narrow" w:hAnsi="Arial Narrow"/>
                <w:sz w:val="20"/>
                <w:szCs w:val="20"/>
              </w:rPr>
              <w:t>Aktywność studenta w trakcie zajęć,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1A" w:rsidRDefault="00591C1A" w:rsidP="005D3747">
      <w:pPr>
        <w:spacing w:after="0" w:line="240" w:lineRule="auto"/>
      </w:pPr>
      <w:r>
        <w:separator/>
      </w:r>
    </w:p>
  </w:endnote>
  <w:endnote w:type="continuationSeparator" w:id="0">
    <w:p w:rsidR="00591C1A" w:rsidRDefault="00591C1A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1A" w:rsidRDefault="00591C1A" w:rsidP="005D3747">
      <w:pPr>
        <w:spacing w:after="0" w:line="240" w:lineRule="auto"/>
      </w:pPr>
      <w:r>
        <w:separator/>
      </w:r>
    </w:p>
  </w:footnote>
  <w:footnote w:type="continuationSeparator" w:id="0">
    <w:p w:rsidR="00591C1A" w:rsidRDefault="00591C1A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1FB"/>
    <w:multiLevelType w:val="hybridMultilevel"/>
    <w:tmpl w:val="8D38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14CD"/>
    <w:multiLevelType w:val="hybridMultilevel"/>
    <w:tmpl w:val="87AE9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EEF"/>
    <w:multiLevelType w:val="hybridMultilevel"/>
    <w:tmpl w:val="DC5E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35230FE"/>
    <w:multiLevelType w:val="hybridMultilevel"/>
    <w:tmpl w:val="6DA2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42777"/>
    <w:multiLevelType w:val="hybridMultilevel"/>
    <w:tmpl w:val="2DA4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0DB7"/>
    <w:multiLevelType w:val="hybridMultilevel"/>
    <w:tmpl w:val="B574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5EB64610"/>
    <w:multiLevelType w:val="hybridMultilevel"/>
    <w:tmpl w:val="8B28F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951A2"/>
    <w:multiLevelType w:val="hybridMultilevel"/>
    <w:tmpl w:val="BE3E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4264D"/>
    <w:multiLevelType w:val="hybridMultilevel"/>
    <w:tmpl w:val="1224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20"/>
  </w:num>
  <w:num w:numId="9">
    <w:abstractNumId w:val="3"/>
  </w:num>
  <w:num w:numId="10">
    <w:abstractNumId w:val="26"/>
  </w:num>
  <w:num w:numId="11">
    <w:abstractNumId w:val="25"/>
  </w:num>
  <w:num w:numId="12">
    <w:abstractNumId w:val="7"/>
  </w:num>
  <w:num w:numId="13">
    <w:abstractNumId w:val="21"/>
  </w:num>
  <w:num w:numId="14">
    <w:abstractNumId w:val="16"/>
  </w:num>
  <w:num w:numId="15">
    <w:abstractNumId w:val="22"/>
  </w:num>
  <w:num w:numId="16">
    <w:abstractNumId w:val="13"/>
  </w:num>
  <w:num w:numId="17">
    <w:abstractNumId w:val="15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10"/>
  </w:num>
  <w:num w:numId="23">
    <w:abstractNumId w:val="18"/>
  </w:num>
  <w:num w:numId="24">
    <w:abstractNumId w:val="14"/>
  </w:num>
  <w:num w:numId="25">
    <w:abstractNumId w:val="17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26071"/>
    <w:rsid w:val="00435E9A"/>
    <w:rsid w:val="0049232E"/>
    <w:rsid w:val="004D4D00"/>
    <w:rsid w:val="00565D3A"/>
    <w:rsid w:val="00591C1A"/>
    <w:rsid w:val="005D3747"/>
    <w:rsid w:val="005E6031"/>
    <w:rsid w:val="0061381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AF2B0B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92411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3811"/>
    <w:pPr>
      <w:keepNext/>
      <w:spacing w:after="0" w:line="240" w:lineRule="auto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613811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2">
    <w:name w:val="Body Text 2"/>
    <w:basedOn w:val="Normalny"/>
    <w:link w:val="Tekstpodstawowy2Znak"/>
    <w:semiHidden/>
    <w:rsid w:val="0061381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3811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13811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42607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2015-05-20T08:21:00Z</dcterms:created>
  <dcterms:modified xsi:type="dcterms:W3CDTF">2015-05-21T11:44:00Z</dcterms:modified>
</cp:coreProperties>
</file>