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B483B" w:rsidRPr="00FB483B">
              <w:rPr>
                <w:rFonts w:ascii="Arial Narrow" w:hAnsi="Arial Narrow"/>
                <w:b/>
                <w:sz w:val="20"/>
                <w:szCs w:val="20"/>
              </w:rPr>
              <w:t>Fizjoterapia kliniczna w chorobach narządów wewnętrznych w pulmonologii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FB483B" w:rsidRPr="00D67972" w:rsidTr="00FB483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B" w:rsidRPr="00D67972" w:rsidRDefault="00FB483B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FB483B" w:rsidRPr="00C266AD" w:rsidRDefault="00FB483B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3B" w:rsidRPr="00D67972" w:rsidRDefault="00FB483B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B483B" w:rsidRPr="00FB3A4A" w:rsidRDefault="00FB483B" w:rsidP="00D411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3A4A">
              <w:rPr>
                <w:rFonts w:ascii="Arial Narrow" w:hAnsi="Arial Narrow"/>
                <w:b/>
                <w:sz w:val="20"/>
              </w:rPr>
              <w:t>VI</w:t>
            </w:r>
          </w:p>
        </w:tc>
      </w:tr>
      <w:tr w:rsidR="00FB483B" w:rsidRPr="00D67972" w:rsidTr="00FB483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B" w:rsidRPr="00D67972" w:rsidRDefault="00FB483B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B483B" w:rsidRPr="00D67972" w:rsidRDefault="00FB483B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B483B" w:rsidRPr="00FB3A4A" w:rsidRDefault="00FB483B" w:rsidP="00D411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3A4A">
              <w:rPr>
                <w:rFonts w:ascii="Arial Narrow" w:hAnsi="Arial Narrow"/>
                <w:b/>
                <w:sz w:val="20"/>
              </w:rPr>
              <w:t>10ćw/12ćwk</w:t>
            </w:r>
          </w:p>
        </w:tc>
      </w:tr>
      <w:tr w:rsidR="00FB483B" w:rsidRPr="00D67972" w:rsidTr="00FB483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B" w:rsidRPr="00D67972" w:rsidRDefault="00FB483B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B483B" w:rsidRPr="00D67972" w:rsidRDefault="00FB483B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B483B" w:rsidRPr="00D67972" w:rsidRDefault="00FB483B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B483B" w:rsidRPr="00FB3A4A" w:rsidRDefault="00FB483B" w:rsidP="00D4110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B483B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B" w:rsidRPr="00D67972" w:rsidRDefault="00FB483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B483B" w:rsidRPr="00D67972" w:rsidRDefault="00FB483B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83B" w:rsidRDefault="00FB483B" w:rsidP="00D41102">
            <w:pPr>
              <w:pStyle w:val="Standard"/>
              <w:widowControl/>
              <w:rPr>
                <w:rFonts w:ascii="Arial Narrow" w:hAnsi="Arial Narrow"/>
                <w:snapToGrid/>
                <w:szCs w:val="24"/>
                <w:lang w:val="en-US"/>
              </w:rPr>
            </w:pPr>
            <w:r>
              <w:rPr>
                <w:rFonts w:ascii="Arial Narrow" w:hAnsi="Arial Narrow" w:cs="Arial"/>
              </w:rPr>
              <w:t>m</w:t>
            </w:r>
            <w:r w:rsidRPr="0046544C">
              <w:rPr>
                <w:rFonts w:ascii="Arial Narrow" w:hAnsi="Arial Narrow" w:cs="Arial"/>
              </w:rPr>
              <w:t>gr Bartłomiej Burzyński</w:t>
            </w:r>
          </w:p>
        </w:tc>
      </w:tr>
      <w:tr w:rsidR="00FB483B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B" w:rsidRPr="00D67972" w:rsidRDefault="00FB483B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B" w:rsidRDefault="00FB483B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Ćwiczenia, ćwiczenia  kliniczne</w:t>
            </w:r>
          </w:p>
        </w:tc>
      </w:tr>
      <w:tr w:rsidR="00FB483B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B" w:rsidRPr="00D67972" w:rsidRDefault="00FB483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B483B" w:rsidRPr="00D67972" w:rsidRDefault="00FB483B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B" w:rsidRPr="00FB483B" w:rsidRDefault="00FB483B" w:rsidP="00FB48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z podstawami teoretycznymi, diagnostycznymi oraz środkami terapeutycznymi stosowanymi w pulmonologii. Kształtowanie umiejętności pracy z pacjentem z chorobą układu oddechowego.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3159F" w:rsidRPr="00D67972" w:rsidTr="002E7D9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C266AD" w:rsidRDefault="0043159F" w:rsidP="0043159F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zna przepisy bhp oraz zasady organizacji pracy w wybranej placówce medycznej,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43159F" w:rsidRPr="00FB483B" w:rsidRDefault="0043159F" w:rsidP="0043159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odpowiedzi ustne studenta.</w:t>
            </w:r>
          </w:p>
        </w:tc>
      </w:tr>
      <w:tr w:rsidR="0043159F" w:rsidRPr="00D67972" w:rsidTr="002E7D9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przygotować i zinterpretować badanie kliniczne dla potrzeb fizjoterapii,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43159F" w:rsidRPr="00FB483B" w:rsidRDefault="0043159F" w:rsidP="00FB483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odpowiedzi ustne studenta.</w:t>
            </w:r>
          </w:p>
        </w:tc>
      </w:tr>
      <w:tr w:rsidR="0043159F" w:rsidRPr="00D67972" w:rsidTr="002E7D9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zna kliniczne uzasadnienie jednostki klinicznej,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43159F" w:rsidRPr="00FB483B" w:rsidRDefault="0043159F" w:rsidP="00FB483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odpowiedzi ustne studenta.</w:t>
            </w:r>
          </w:p>
        </w:tc>
      </w:tr>
      <w:tr w:rsidR="0043159F" w:rsidRPr="00D67972" w:rsidTr="002E7D9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wymienić wskazania i przeciwwskazania w wybranych jednostkach klinicznych,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43159F" w:rsidRPr="00FB483B" w:rsidRDefault="0043159F" w:rsidP="00FB483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odpowiedzi ustne studenta.</w:t>
            </w:r>
          </w:p>
        </w:tc>
      </w:tr>
      <w:tr w:rsidR="0043159F" w:rsidRPr="00D67972" w:rsidTr="002E7D9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zaplanować postępowanie usprawniające.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FB483B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kolokwium zaliczeniowe na ocenę</w:t>
            </w:r>
          </w:p>
          <w:p w:rsidR="0043159F" w:rsidRPr="00FB483B" w:rsidRDefault="0043159F" w:rsidP="00FB483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odpowiedzi ustne studenta.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przygotować stanowisko pracy do postępowania usprawniającego,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5B7C62" w:rsidRPr="00D67972" w:rsidTr="00C5512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posiada umiejętności techniczne konieczne do wykonywania wybranych procedur terapeutycznych,</w:t>
            </w:r>
          </w:p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5B7C62" w:rsidRPr="00FB483B" w:rsidRDefault="005B7C62" w:rsidP="00FB48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5B7C62" w:rsidRPr="00D67972" w:rsidTr="00C5512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 xml:space="preserve">otrafi skonstruować </w:t>
            </w:r>
            <w:r w:rsidRPr="00FB483B">
              <w:rPr>
                <w:rFonts w:ascii="Arial Narrow" w:hAnsi="Arial Narrow"/>
                <w:sz w:val="20"/>
                <w:szCs w:val="20"/>
              </w:rPr>
              <w:t>przeprowadzić postępowanie usprawniające z uwzględnieniem wszystkich zasad prawidłowej pracy z pacjentem,</w:t>
            </w:r>
          </w:p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5B7C62" w:rsidRPr="00FB483B" w:rsidRDefault="005B7C62" w:rsidP="00FB48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5B7C62" w:rsidRPr="00D67972" w:rsidTr="00C5512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zidentyfikować różne trudności powstałe w trakcie prowadzonej terapii,</w:t>
            </w:r>
          </w:p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5B7C62" w:rsidRPr="00FB483B" w:rsidRDefault="005B7C62" w:rsidP="00FB48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5B7C62" w:rsidRPr="00D67972" w:rsidTr="00C5512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wnioskuje na podstawie pojawiających się objawów,</w:t>
            </w:r>
          </w:p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5B7C62" w:rsidRPr="00FB483B" w:rsidRDefault="005B7C62" w:rsidP="00FB48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5B7C62" w:rsidRPr="00D67972" w:rsidTr="00C5512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 xml:space="preserve">posiada umiejętności bezpiecznego zastosowania </w:t>
            </w:r>
            <w:proofErr w:type="spellStart"/>
            <w:r w:rsidRPr="00FB483B">
              <w:rPr>
                <w:rFonts w:ascii="Arial Narrow" w:hAnsi="Arial Narrow"/>
                <w:sz w:val="20"/>
                <w:szCs w:val="20"/>
              </w:rPr>
              <w:t>urzadzeń</w:t>
            </w:r>
            <w:proofErr w:type="spellEnd"/>
            <w:r w:rsidRPr="00FB483B">
              <w:rPr>
                <w:rFonts w:ascii="Arial Narrow" w:hAnsi="Arial Narrow"/>
                <w:sz w:val="20"/>
                <w:szCs w:val="20"/>
              </w:rPr>
              <w:t xml:space="preserve"> niezbędnych w procesie usprawniania,</w:t>
            </w:r>
          </w:p>
          <w:p w:rsidR="005B7C62" w:rsidRPr="00D67972" w:rsidRDefault="005B7C6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5B7C62" w:rsidRPr="00FB483B" w:rsidRDefault="005B7C62" w:rsidP="00FB483B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5B7C62" w:rsidRPr="00FB483B" w:rsidRDefault="005B7C62" w:rsidP="00FB48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E70B4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właściwie się komunikuje z pacjentem,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E70B4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planuje i ewoluuje działania usprawniające,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E70B4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interpretuje błędy i zaniedbania w procedurach terapeutycznych,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E70B4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 xml:space="preserve">przygotowuje, planuje, prowadzi i interpretuje dokumentację </w:t>
            </w:r>
            <w:proofErr w:type="spellStart"/>
            <w:r w:rsidRPr="00FB483B">
              <w:rPr>
                <w:rFonts w:ascii="Arial Narrow" w:hAnsi="Arial Narrow"/>
                <w:sz w:val="20"/>
                <w:szCs w:val="20"/>
              </w:rPr>
              <w:t>dotyczacą</w:t>
            </w:r>
            <w:proofErr w:type="spellEnd"/>
            <w:r w:rsidRPr="00FB483B">
              <w:rPr>
                <w:rFonts w:ascii="Arial Narrow" w:hAnsi="Arial Narrow"/>
                <w:sz w:val="20"/>
                <w:szCs w:val="20"/>
              </w:rPr>
              <w:t xml:space="preserve"> jednostek w zakresie fizjoterapii,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E70B4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 xml:space="preserve">wyszukuje w systemach komputerowych, interpretuje dane na temat pacjentów i jednostek chorobowych.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przygotowanie, przeprowadzenie i ewaluacja programu terapeutycznego w wybranej jednostce chorobowej,</w:t>
            </w:r>
          </w:p>
          <w:p w:rsidR="0043159F" w:rsidRPr="00FB483B" w:rsidRDefault="0043159F" w:rsidP="0043159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przygotowanie raportu z przeprowadzonej terapii,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ocena pracy studenta z pacjentem</w:t>
            </w:r>
          </w:p>
        </w:tc>
      </w:tr>
      <w:tr w:rsidR="0043159F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43159F" w:rsidRPr="00D67972" w:rsidRDefault="0043159F" w:rsidP="004315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  <w:p w:rsidR="0043159F" w:rsidRPr="00D856E2" w:rsidRDefault="0043159F" w:rsidP="004315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43159F" w:rsidRPr="00D67972" w:rsidRDefault="0043159F" w:rsidP="004315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aktywnie i z zaangażowaniem podejmuje usprawnianie pacjenta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obserwacja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jest dokładny i ostrożny w trakcie prowadzonej terapii, zachowuje zasady bezpieczeństwa i wysokiej jakości,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potrafi w sposób grzeczny, lecz zdecydowany zmotywować pacjenta do wysiłku terapeutycznego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jest schludny, grzeczny i taktowny w stosunku do pacjentów, odnosi się do nich z szacunkiem,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jest koleżeński i chętnie niesie pomoc, współpracuje w grupie,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ma świadomość konieczności ciągłego dokształcania się,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1622A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jest świadom swoich braków, jest gotowy by szukać pomocy u osób z większym doświadczeniem.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FB483B">
              <w:rPr>
                <w:rFonts w:ascii="Arial Narrow" w:hAnsi="Arial Narrow"/>
                <w:sz w:val="20"/>
                <w:szCs w:val="24"/>
              </w:rPr>
              <w:t>serwacja</w:t>
            </w:r>
            <w:proofErr w:type="spellEnd"/>
            <w:r w:rsidRPr="00FB483B">
              <w:rPr>
                <w:rFonts w:ascii="Arial Narrow" w:hAnsi="Arial Narrow"/>
                <w:sz w:val="20"/>
                <w:szCs w:val="24"/>
              </w:rPr>
              <w:t xml:space="preserve"> studenta w trakcie pobytu na oddziale,</w:t>
            </w:r>
          </w:p>
          <w:p w:rsidR="0043159F" w:rsidRPr="00FB483B" w:rsidRDefault="0043159F" w:rsidP="0043159F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indywidualny arkusz oceny studenta,</w:t>
            </w:r>
          </w:p>
          <w:p w:rsidR="0043159F" w:rsidRPr="00FB483B" w:rsidRDefault="0043159F" w:rsidP="0043159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4"/>
              </w:rPr>
              <w:t>samoocena.</w:t>
            </w:r>
          </w:p>
        </w:tc>
      </w:tr>
      <w:tr w:rsidR="0043159F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3159F" w:rsidRPr="00D67972" w:rsidRDefault="0043159F" w:rsidP="0043159F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3159F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  <w:p w:rsidR="0043159F" w:rsidRPr="00C266AD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3159F" w:rsidRPr="00C266AD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43159F" w:rsidRPr="00C266AD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znajomość anatomii funkcjonalnej, </w:t>
            </w:r>
            <w:r>
              <w:rPr>
                <w:rFonts w:ascii="Arial Narrow" w:hAnsi="Arial Narrow"/>
                <w:sz w:val="20"/>
                <w:szCs w:val="20"/>
              </w:rPr>
              <w:t xml:space="preserve">patologii,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kinezyterapii, fizykoterapii, terapii manualnej, klinicznych podstaw fizjoterapii, masażu.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Realizowane w formie bezpośredniej: </w:t>
            </w:r>
          </w:p>
          <w:p w:rsidR="0043159F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z przepisami bhp oraz organizacją pracy na oddziale w wybranej placówce medycznej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Najważniejsze metody badań wykorzystywane w pulmonologii (badania czynnościowe układu oddechowego, gazometryczne krwi, badania dodatkowe)</w:t>
            </w:r>
          </w:p>
          <w:p w:rsidR="0043159F" w:rsidRDefault="0043159F" w:rsidP="0043159F">
            <w:pPr>
              <w:pStyle w:val="Nagwek2"/>
              <w:numPr>
                <w:ilvl w:val="0"/>
                <w:numId w:val="25"/>
              </w:numPr>
              <w:ind w:left="5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Fizjoterapia w nieswoistych chorobach układu oddechowego (dychawica oskrzelowa, przewlekły nieżyt oskrzeli)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Fizjoterapia w nieswoistych chorobach układu oddechowego (rozedma płuc, przewlekła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obturacyjna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choroba płuc)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swoistych chorobach układu oddechowego (wysiękowe zapalenie opłucnej, gruźlica płuc)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swoistych chorobach układu oddechowego (zapalenia płuc, rozstrzenie oskrzeli)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w POCHP, chorobach przebiegających z odmą, niedodmą, wysiękiem w opłucnej</w:t>
            </w:r>
          </w:p>
          <w:p w:rsidR="0043159F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Choroby zwłóknieniowe</w:t>
            </w:r>
          </w:p>
          <w:p w:rsidR="0043159F" w:rsidRPr="0028409A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Specyfika rehabilitacji układu oddechowego u dzieci i dorosłych</w:t>
            </w:r>
          </w:p>
          <w:p w:rsidR="0043159F" w:rsidRPr="0041389D" w:rsidRDefault="0043159F" w:rsidP="0043159F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Nauka obsługi baz danych pacjentów, przeszukiwania sieci informatycznej w celu pozyskiwania informacji na temat jednostek chorobowych</w:t>
            </w:r>
          </w:p>
          <w:p w:rsidR="0043159F" w:rsidRPr="0041389D" w:rsidRDefault="0043159F" w:rsidP="0043159F">
            <w:pPr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Alkiewicz J.: Leczenie inhalacyjne. PZWL Warszawa 2002.</w:t>
            </w:r>
          </w:p>
          <w:p w:rsidR="0043159F" w:rsidRDefault="0043159F" w:rsidP="0043159F">
            <w:pPr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Osiadło G - Wybrane zagadnienia z fizjoterapii układu oddechowego. AWF, 2009.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Alkiewicz J. (1995) Leczenie inhalacyjne i rehabilitacja chorób układu oddechowego u dzieci i dorosłych. </w:t>
            </w:r>
            <w:proofErr w:type="spellStart"/>
            <w:r>
              <w:rPr>
                <w:rFonts w:ascii="Arial Narrow" w:hAnsi="Arial Narrow"/>
                <w:sz w:val="20"/>
              </w:rPr>
              <w:t>Volumed</w:t>
            </w:r>
            <w:proofErr w:type="spellEnd"/>
            <w:r>
              <w:rPr>
                <w:rFonts w:ascii="Arial Narrow" w:hAnsi="Arial Narrow"/>
                <w:sz w:val="20"/>
              </w:rPr>
              <w:t>, Wrocław.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Doboszyńska A., Wrotek K.: Badania czynnościowe układu oddechowego. PZWL, Warszawa 1999.</w:t>
            </w:r>
          </w:p>
          <w:p w:rsidR="0043159F" w:rsidRDefault="0043159F" w:rsidP="0043159F">
            <w:pPr>
              <w:pStyle w:val="wcit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Droszcz W. Astma oskrzelowa. PZWL, Warszawa 1995.</w:t>
            </w:r>
          </w:p>
          <w:p w:rsidR="0043159F" w:rsidRDefault="0043159F" w:rsidP="0043159F">
            <w:pPr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Kwolek A. (red.) (2003) Rehabilitacja medyczna.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Urban&amp;Partner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Wrocław.</w:t>
            </w:r>
          </w:p>
          <w:p w:rsidR="0043159F" w:rsidRDefault="0043159F" w:rsidP="0043159F">
            <w:pPr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Małolepszy J. (1996) Choroby alergiczne i astma.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Volumed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Wrocław.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Rosławski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A., </w:t>
            </w:r>
            <w:proofErr w:type="spellStart"/>
            <w:r>
              <w:rPr>
                <w:rFonts w:ascii="Arial Narrow" w:hAnsi="Arial Narrow"/>
                <w:sz w:val="20"/>
              </w:rPr>
              <w:t>Woźniewski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M.: Fizjoterapia oddechowa. AWF, Wrocław 2001.</w:t>
            </w:r>
          </w:p>
          <w:p w:rsidR="0043159F" w:rsidRDefault="0043159F" w:rsidP="0043159F">
            <w:pPr>
              <w:pStyle w:val="wcit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Zieliński J. (1995) Przewlekła </w:t>
            </w:r>
            <w:proofErr w:type="spellStart"/>
            <w:r>
              <w:rPr>
                <w:rFonts w:ascii="Arial Narrow" w:hAnsi="Arial Narrow"/>
                <w:sz w:val="20"/>
              </w:rPr>
              <w:t>obturacyjna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choroba płuc. </w:t>
            </w:r>
            <w:proofErr w:type="spellStart"/>
            <w:r>
              <w:rPr>
                <w:rFonts w:ascii="Arial Narrow" w:hAnsi="Arial Narrow"/>
                <w:sz w:val="20"/>
              </w:rPr>
              <w:t>Boehringer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Ingelheim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Polska, Warszawa.</w:t>
            </w:r>
          </w:p>
          <w:p w:rsidR="0043159F" w:rsidRDefault="0043159F" w:rsidP="0043159F">
            <w:pPr>
              <w:pStyle w:val="Tekstpodstawowy"/>
              <w:spacing w:line="240" w:lineRule="auto"/>
              <w:ind w:left="584" w:hanging="36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Raport NHLBIO/WHO. Światowa strategia rozpoznawania, leczenia i prewencji astmy. Medycyna praktyczna. Wydanie specjalne 6/2002.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Pulmonologia. [w:]Medycyna wewnętrzna – repetytorium dla studentów medycyny i lekarzy. Herold G. (red.), Wydawnictwo Lekarskie PZWL, Warszawa 2000.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Choroby układu oddechowego. [w:] Interna, t.1, Januszewicz W. i Kokot F. (red.), Wydawnictwo Lekarskie PZWL, Warszawa 2002.</w:t>
            </w:r>
          </w:p>
          <w:p w:rsidR="0043159F" w:rsidRDefault="0043159F" w:rsidP="0043159F">
            <w:pPr>
              <w:numPr>
                <w:ilvl w:val="0"/>
                <w:numId w:val="27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Postępy rehabilitacji kwartalnik Akademii Wychowania Fizycznego J. Piłsudskiego w Warszawie.</w:t>
            </w:r>
          </w:p>
          <w:p w:rsidR="0043159F" w:rsidRDefault="0043159F" w:rsidP="0043159F">
            <w:pPr>
              <w:numPr>
                <w:ilvl w:val="0"/>
                <w:numId w:val="27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Fizjoterapia Polska, kwartalnik.</w:t>
            </w:r>
          </w:p>
          <w:p w:rsidR="0043159F" w:rsidRDefault="0043159F" w:rsidP="0043159F">
            <w:pPr>
              <w:pStyle w:val="wcity"/>
              <w:numPr>
                <w:ilvl w:val="0"/>
                <w:numId w:val="27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Droszcz W., Droszcz P. ( 2002) Edukacja chorych na astmę w systemie medycyny opartej na dowodach. Alergologia Współczesna, 1(10): 2-4.</w:t>
            </w:r>
          </w:p>
          <w:p w:rsidR="0043159F" w:rsidRDefault="0043159F" w:rsidP="0043159F">
            <w:pPr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Płusa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Jahnz-Różyk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K. (2001) Astma oskrzelowa i przewlekła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obturacyjna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choroba płuc.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Medpress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Warszawa.</w:t>
            </w:r>
          </w:p>
          <w:p w:rsidR="0043159F" w:rsidRDefault="0043159F" w:rsidP="0043159F">
            <w:pPr>
              <w:pStyle w:val="wcity"/>
              <w:numPr>
                <w:ilvl w:val="0"/>
                <w:numId w:val="27"/>
              </w:numPr>
              <w:tabs>
                <w:tab w:val="clear" w:pos="720"/>
                <w:tab w:val="num" w:pos="584"/>
              </w:tabs>
              <w:spacing w:after="0"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Rożek-Mróz K., Andrzejewski W. Podwika M., Sikorski B., Majewska B. (2000) Wpływ masażu leczniczego na czynność układu oddechowego kobiet z astmą oskrzelową. Fizjoterapia, 8, 2, 38-45.</w:t>
            </w:r>
          </w:p>
          <w:p w:rsidR="0043159F" w:rsidRDefault="0043159F" w:rsidP="0043159F">
            <w:pPr>
              <w:pStyle w:val="Tekstpodstawowy"/>
              <w:numPr>
                <w:ilvl w:val="0"/>
                <w:numId w:val="26"/>
              </w:numPr>
              <w:tabs>
                <w:tab w:val="clear" w:pos="720"/>
                <w:tab w:val="num" w:pos="584"/>
              </w:tabs>
              <w:spacing w:line="240" w:lineRule="auto"/>
              <w:ind w:left="5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Gutkowski P. (1993) Niektóre zagadnienia z fizjopatologii oddychania. Inter R. K. </w:t>
            </w:r>
            <w:proofErr w:type="spellStart"/>
            <w:r>
              <w:rPr>
                <w:rFonts w:ascii="Arial Narrow" w:hAnsi="Arial Narrow"/>
                <w:sz w:val="20"/>
              </w:rPr>
              <w:t>Asame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43159F" w:rsidRPr="0041389D" w:rsidRDefault="0043159F" w:rsidP="0043159F">
            <w:pPr>
              <w:numPr>
                <w:ilvl w:val="0"/>
                <w:numId w:val="27"/>
              </w:numPr>
              <w:tabs>
                <w:tab w:val="clear" w:pos="720"/>
                <w:tab w:val="num" w:pos="584"/>
              </w:tabs>
              <w:autoSpaceDE w:val="0"/>
              <w:autoSpaceDN w:val="0"/>
              <w:adjustRightInd w:val="0"/>
              <w:spacing w:after="0" w:line="240" w:lineRule="auto"/>
              <w:ind w:left="5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Osiadło G., Nowak Z., Plewa M.: Zespół bezdechu sennego. Fizjoterapia Polska 2006, 6, (1), 81 – 85.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tabs>
                <w:tab w:val="num" w:pos="2520"/>
              </w:tabs>
              <w:ind w:left="443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metoda ćwiczeniowa, pokaz z objaśnieniem, praca z pacjentem.</w:t>
            </w:r>
          </w:p>
          <w:p w:rsidR="0043159F" w:rsidRPr="00FB3A4A" w:rsidRDefault="0043159F" w:rsidP="0043159F">
            <w:pPr>
              <w:tabs>
                <w:tab w:val="left" w:pos="9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pStyle w:val="Standard"/>
              <w:widowControl/>
              <w:ind w:left="443" w:hanging="360"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</w:rPr>
              <w:t>Film, prezentacja.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Default="0043159F" w:rsidP="0043159F">
            <w:pPr>
              <w:ind w:left="443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F" w:rsidRPr="00D81E1F" w:rsidRDefault="0043159F" w:rsidP="0043159F">
            <w:pPr>
              <w:ind w:left="443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D81E1F">
              <w:rPr>
                <w:rFonts w:ascii="Arial Narrow" w:hAnsi="Arial Narrow"/>
                <w:sz w:val="20"/>
              </w:rPr>
              <w:t>aliczenie z oceną</w:t>
            </w:r>
          </w:p>
          <w:p w:rsidR="0043159F" w:rsidRDefault="0043159F" w:rsidP="0043159F">
            <w:pPr>
              <w:ind w:left="443" w:hanging="360"/>
              <w:rPr>
                <w:rFonts w:ascii="Arial Narrow" w:hAnsi="Arial Narrow"/>
                <w:sz w:val="20"/>
              </w:rPr>
            </w:pPr>
          </w:p>
        </w:tc>
      </w:tr>
      <w:tr w:rsidR="004315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9F" w:rsidRPr="00D67972" w:rsidRDefault="0043159F" w:rsidP="004315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Aktywny udział w zajęciach</w:t>
            </w:r>
          </w:p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B483B">
              <w:rPr>
                <w:rFonts w:ascii="Arial Narrow" w:hAnsi="Arial Narrow"/>
                <w:sz w:val="20"/>
                <w:szCs w:val="20"/>
              </w:rPr>
              <w:t xml:space="preserve">aliczenie </w:t>
            </w:r>
            <w:r w:rsidRPr="00FB483B">
              <w:rPr>
                <w:rFonts w:ascii="Arial Narrow" w:hAnsi="Arial Narrow"/>
                <w:color w:val="000000"/>
                <w:sz w:val="20"/>
                <w:szCs w:val="20"/>
              </w:rPr>
              <w:t>pisemne i praktyczne</w:t>
            </w:r>
          </w:p>
          <w:p w:rsidR="0043159F" w:rsidRPr="00FB483B" w:rsidRDefault="0043159F" w:rsidP="0043159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483B">
              <w:rPr>
                <w:rFonts w:ascii="Arial Narrow" w:hAnsi="Arial Narrow"/>
                <w:sz w:val="20"/>
                <w:szCs w:val="20"/>
              </w:rPr>
              <w:t>Ocena pracy studenta na oddziale, kontakt z pacjentem i personelem medycznym,</w:t>
            </w:r>
          </w:p>
          <w:p w:rsidR="0043159F" w:rsidRPr="00D67972" w:rsidRDefault="0043159F" w:rsidP="004315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78" w:rsidRDefault="001A0078" w:rsidP="005D3747">
      <w:pPr>
        <w:spacing w:after="0" w:line="240" w:lineRule="auto"/>
      </w:pPr>
      <w:r>
        <w:separator/>
      </w:r>
    </w:p>
  </w:endnote>
  <w:endnote w:type="continuationSeparator" w:id="0">
    <w:p w:rsidR="001A0078" w:rsidRDefault="001A0078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78" w:rsidRDefault="001A0078" w:rsidP="005D3747">
      <w:pPr>
        <w:spacing w:after="0" w:line="240" w:lineRule="auto"/>
      </w:pPr>
      <w:r>
        <w:separator/>
      </w:r>
    </w:p>
  </w:footnote>
  <w:footnote w:type="continuationSeparator" w:id="0">
    <w:p w:rsidR="001A0078" w:rsidRDefault="001A0078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26C4F"/>
    <w:multiLevelType w:val="hybridMultilevel"/>
    <w:tmpl w:val="92DC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242A0F64"/>
    <w:multiLevelType w:val="hybridMultilevel"/>
    <w:tmpl w:val="560C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1DA5"/>
    <w:multiLevelType w:val="hybridMultilevel"/>
    <w:tmpl w:val="4916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A11"/>
    <w:multiLevelType w:val="hybridMultilevel"/>
    <w:tmpl w:val="8D2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1C04"/>
    <w:multiLevelType w:val="hybridMultilevel"/>
    <w:tmpl w:val="1920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5EA52494"/>
    <w:multiLevelType w:val="hybridMultilevel"/>
    <w:tmpl w:val="FD12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3947"/>
    <w:multiLevelType w:val="hybridMultilevel"/>
    <w:tmpl w:val="4916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64610"/>
    <w:multiLevelType w:val="hybridMultilevel"/>
    <w:tmpl w:val="674C31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D5BD0"/>
    <w:multiLevelType w:val="hybridMultilevel"/>
    <w:tmpl w:val="25ACB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E6E0B"/>
    <w:multiLevelType w:val="hybridMultilevel"/>
    <w:tmpl w:val="B146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E49E0"/>
    <w:multiLevelType w:val="hybridMultilevel"/>
    <w:tmpl w:val="C66E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21"/>
  </w:num>
  <w:num w:numId="9">
    <w:abstractNumId w:val="4"/>
  </w:num>
  <w:num w:numId="10">
    <w:abstractNumId w:val="28"/>
  </w:num>
  <w:num w:numId="11">
    <w:abstractNumId w:val="27"/>
  </w:num>
  <w:num w:numId="12">
    <w:abstractNumId w:val="5"/>
  </w:num>
  <w:num w:numId="13">
    <w:abstractNumId w:val="22"/>
  </w:num>
  <w:num w:numId="14">
    <w:abstractNumId w:val="15"/>
  </w:num>
  <w:num w:numId="15">
    <w:abstractNumId w:val="23"/>
  </w:num>
  <w:num w:numId="16">
    <w:abstractNumId w:val="13"/>
  </w:num>
  <w:num w:numId="17">
    <w:abstractNumId w:val="14"/>
  </w:num>
  <w:num w:numId="18">
    <w:abstractNumId w:val="8"/>
  </w:num>
  <w:num w:numId="19">
    <w:abstractNumId w:val="20"/>
  </w:num>
  <w:num w:numId="20">
    <w:abstractNumId w:val="16"/>
  </w:num>
  <w:num w:numId="21">
    <w:abstractNumId w:val="9"/>
  </w:num>
  <w:num w:numId="22">
    <w:abstractNumId w:val="12"/>
  </w:num>
  <w:num w:numId="23">
    <w:abstractNumId w:val="3"/>
  </w:num>
  <w:num w:numId="24">
    <w:abstractNumId w:val="17"/>
  </w:num>
  <w:num w:numId="25">
    <w:abstractNumId w:val="7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42EA1"/>
    <w:rsid w:val="000C1DBF"/>
    <w:rsid w:val="001060A2"/>
    <w:rsid w:val="0012441D"/>
    <w:rsid w:val="0013685B"/>
    <w:rsid w:val="001444CC"/>
    <w:rsid w:val="001A0078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1389D"/>
    <w:rsid w:val="0043159F"/>
    <w:rsid w:val="00435E9A"/>
    <w:rsid w:val="0049232E"/>
    <w:rsid w:val="004D4D00"/>
    <w:rsid w:val="00565D3A"/>
    <w:rsid w:val="005B7C62"/>
    <w:rsid w:val="005D3747"/>
    <w:rsid w:val="005E6031"/>
    <w:rsid w:val="006142F6"/>
    <w:rsid w:val="00663300"/>
    <w:rsid w:val="0067002A"/>
    <w:rsid w:val="006B7886"/>
    <w:rsid w:val="0074745A"/>
    <w:rsid w:val="007474AE"/>
    <w:rsid w:val="00761E71"/>
    <w:rsid w:val="007C5651"/>
    <w:rsid w:val="007E0540"/>
    <w:rsid w:val="007E222E"/>
    <w:rsid w:val="0083306B"/>
    <w:rsid w:val="0088742A"/>
    <w:rsid w:val="008C533B"/>
    <w:rsid w:val="00951624"/>
    <w:rsid w:val="009E57CC"/>
    <w:rsid w:val="00AC6170"/>
    <w:rsid w:val="00B05822"/>
    <w:rsid w:val="00B36B65"/>
    <w:rsid w:val="00B55BE2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  <w:rsid w:val="00FB483B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483B"/>
    <w:pPr>
      <w:keepNext/>
      <w:spacing w:after="0" w:line="240" w:lineRule="auto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B483B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2Znak">
    <w:name w:val="Nagłówek 2 Znak"/>
    <w:basedOn w:val="Domylnaczcionkaakapitu"/>
    <w:link w:val="Nagwek2"/>
    <w:rsid w:val="00FB483B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B483B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3B"/>
    <w:rPr>
      <w:rFonts w:ascii="Times New Roman" w:eastAsia="Times New Roman" w:hAnsi="Times New Roman"/>
      <w:sz w:val="28"/>
    </w:rPr>
  </w:style>
  <w:style w:type="paragraph" w:customStyle="1" w:styleId="wcity">
    <w:name w:val="wcięty"/>
    <w:basedOn w:val="Normalny"/>
    <w:rsid w:val="00FB483B"/>
    <w:pPr>
      <w:widowControl w:val="0"/>
      <w:tabs>
        <w:tab w:val="left" w:pos="709"/>
      </w:tabs>
      <w:snapToGrid w:val="0"/>
      <w:spacing w:after="120" w:line="360" w:lineRule="auto"/>
      <w:ind w:left="40" w:firstLine="720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3ED1-8CCF-4A4C-AC59-0019D887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2015-05-20T11:35:00Z</dcterms:created>
  <dcterms:modified xsi:type="dcterms:W3CDTF">2015-05-21T13:58:00Z</dcterms:modified>
</cp:coreProperties>
</file>